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7E656">
      <w:pPr>
        <w:pStyle w:val="4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14:paraId="297C1193">
      <w:pPr>
        <w:pStyle w:val="4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ИВАЙТЕНСКАЯ  СЕЛЬСКАЯ  Администрация </w:t>
      </w:r>
    </w:p>
    <w:p w14:paraId="7D1AAD3A">
      <w:pPr>
        <w:pStyle w:val="4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ИВАЙТЕНСКОЕ СЕЛЬСКОЕ ПОСЕЛЕНИЕ</w:t>
      </w:r>
    </w:p>
    <w:p w14:paraId="65DDD2B6">
      <w:pPr>
        <w:pStyle w:val="4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14:paraId="0A23FD3A">
      <w:pPr>
        <w:spacing w:after="0"/>
        <w:jc w:val="center"/>
        <w:rPr>
          <w:rFonts w:ascii="Arial" w:hAnsi="Arial" w:eastAsia="Times New Roman" w:cs="Arial"/>
          <w:b/>
          <w:bCs/>
          <w:caps/>
          <w:sz w:val="24"/>
          <w:szCs w:val="24"/>
          <w:lang w:eastAsia="ru-RU"/>
        </w:rPr>
      </w:pPr>
    </w:p>
    <w:p w14:paraId="31D6C7AD">
      <w:pPr>
        <w:spacing w:before="120" w:after="0"/>
        <w:jc w:val="center"/>
        <w:rPr>
          <w:rFonts w:ascii="Times New Roman" w:hAnsi="Times New Roman" w:eastAsia="Times New Roman" w:cs="Times New Roman"/>
          <w:bCs/>
          <w:iCs/>
          <w:spacing w:val="4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14:paraId="5AEA9C02">
      <w:pPr>
        <w:spacing w:before="120" w:after="0"/>
        <w:jc w:val="center"/>
        <w:rPr>
          <w:rFonts w:ascii="Arial" w:hAnsi="Arial" w:eastAsia="Times New Roman" w:cs="Arial"/>
          <w:b/>
          <w:bCs/>
          <w:i/>
          <w:iCs/>
          <w:spacing w:val="40"/>
          <w:sz w:val="24"/>
          <w:szCs w:val="24"/>
          <w:lang w:eastAsia="ru-RU"/>
        </w:rPr>
      </w:pPr>
    </w:p>
    <w:p w14:paraId="63454FEE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 26.01.2026 года   № 02              </w:t>
      </w:r>
    </w:p>
    <w:p w14:paraId="156F2031"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д.Новые Ивайтенки</w:t>
      </w:r>
    </w:p>
    <w:p w14:paraId="4BAE9B07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концессионных соглашениях</w:t>
      </w:r>
    </w:p>
    <w:p w14:paraId="0315C52B">
      <w:pPr>
        <w:pStyle w:val="6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F1E9C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Руководствуясь Федеральным законом от 21.07.2005г. № 115-ФЗ «О концессионных соглашениях», на основании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Устава Ивайтенского сельского поселения, в связи с отсутствием в планах  администрации Ивайтенского сельского поселения проведение торгов по заключению концессионных соглашений по объектам подлежащим внесению в перечень объектов в отношении которых планируется заключение концессионных соглашений.</w:t>
      </w:r>
    </w:p>
    <w:p w14:paraId="77C8D6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ПОСТАНОВЛЯЮ:</w:t>
      </w:r>
    </w:p>
    <w:p w14:paraId="2F4656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Перечень объектов, в отношении которых планируется заключение концессионных соглашений на 2026 год, не утверждать. </w:t>
      </w:r>
    </w:p>
    <w:p w14:paraId="0E6F5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. Постановление обнародовать согласно Устава Ивайтенского сельского поселения.</w:t>
      </w:r>
    </w:p>
    <w:p w14:paraId="41D6EF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Настоящее постановление вступает в силу со дня его  опубликования (обнародования).</w:t>
      </w:r>
    </w:p>
    <w:p w14:paraId="672E5FE4">
      <w:pPr>
        <w:rPr>
          <w:rFonts w:ascii="Times New Roman" w:hAnsi="Times New Roman" w:cs="Times New Roman"/>
          <w:sz w:val="24"/>
          <w:szCs w:val="24"/>
        </w:rPr>
      </w:pPr>
    </w:p>
    <w:p w14:paraId="02AB3A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Глава администрации                                                                    А.А.Борзыкин</w:t>
      </w:r>
    </w:p>
    <w:p w14:paraId="4EE0FB3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Impact">
    <w:panose1 w:val="020B0806030902050204"/>
    <w:charset w:val="CC"/>
    <w:family w:val="swiss"/>
    <w:pitch w:val="default"/>
    <w:sig w:usb0="00000287" w:usb1="000000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C3600"/>
    <w:rsid w:val="00314E0B"/>
    <w:rsid w:val="003406D1"/>
    <w:rsid w:val="005C3600"/>
    <w:rsid w:val="006144EF"/>
    <w:rsid w:val="006A4E13"/>
    <w:rsid w:val="009A46A8"/>
    <w:rsid w:val="00AA36D2"/>
    <w:rsid w:val="00D60F25"/>
    <w:rsid w:val="00DC532E"/>
    <w:rsid w:val="23EE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afterAutospacing="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link w:val="5"/>
    <w:qFormat/>
    <w:uiPriority w:val="99"/>
    <w:pPr>
      <w:spacing w:after="0" w:line="360" w:lineRule="auto"/>
      <w:jc w:val="center"/>
    </w:pPr>
    <w:rPr>
      <w:rFonts w:ascii="Impact" w:hAnsi="Impact" w:eastAsia="Times New Roman" w:cs="Arial"/>
      <w:sz w:val="32"/>
      <w:szCs w:val="24"/>
      <w:lang w:eastAsia="ru-RU"/>
    </w:rPr>
  </w:style>
  <w:style w:type="character" w:customStyle="1" w:styleId="5">
    <w:name w:val="Название Знак"/>
    <w:basedOn w:val="2"/>
    <w:link w:val="4"/>
    <w:qFormat/>
    <w:uiPriority w:val="99"/>
    <w:rPr>
      <w:rFonts w:ascii="Impact" w:hAnsi="Impact" w:eastAsia="Times New Roman" w:cs="Arial"/>
      <w:sz w:val="32"/>
      <w:szCs w:val="24"/>
      <w:lang w:eastAsia="ru-RU"/>
    </w:rPr>
  </w:style>
  <w:style w:type="paragraph" w:customStyle="1" w:styleId="6">
    <w:name w:val="ConsPlusNormal"/>
    <w:uiPriority w:val="0"/>
    <w:pPr>
      <w:widowControl w:val="0"/>
      <w:autoSpaceDE w:val="0"/>
      <w:autoSpaceDN w:val="0"/>
      <w:spacing w:after="0" w:afterAutospacing="0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7">
    <w:name w:val="ConsPlusTitle"/>
    <w:qFormat/>
    <w:uiPriority w:val="0"/>
    <w:pPr>
      <w:widowControl w:val="0"/>
      <w:autoSpaceDE w:val="0"/>
      <w:autoSpaceDN w:val="0"/>
      <w:spacing w:after="0" w:afterAutospacing="0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Ya Blondinko Edition</Company>
  <Pages>1</Pages>
  <Words>249</Words>
  <Characters>1423</Characters>
  <Lines>11</Lines>
  <Paragraphs>3</Paragraphs>
  <TotalTime>4</TotalTime>
  <ScaleCrop>false</ScaleCrop>
  <LinksUpToDate>false</LinksUpToDate>
  <CharactersWithSpaces>1669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2026-03-16T06:57:00Z</dcterms:created>
  <dc:creator>user</dc:creator>
  <cp:lastModifiedBy>User</cp:lastModifiedBy>
  <dcterms:modified xsi:type="dcterms:W3CDTF">2026-03-18T08:40:52Z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F0D5593CDAFF4C7B9FD6647B1FF1D15C_12</vt:lpwstr>
  </property>
</Properties>
</file>